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20" w:rsidRPr="006815A5" w:rsidRDefault="006B4E97">
      <w:pPr>
        <w:pStyle w:val="a3"/>
        <w:ind w:left="4410"/>
        <w:rPr>
          <w:rFonts w:ascii="TH SarabunIT๙" w:hAnsi="TH SarabunIT๙" w:cs="TH SarabunIT๙"/>
          <w:sz w:val="20"/>
        </w:rPr>
      </w:pPr>
      <w:r w:rsidRPr="006815A5">
        <w:rPr>
          <w:rFonts w:ascii="TH SarabunIT๙" w:hAnsi="TH SarabunIT๙" w:cs="TH SarabunIT๙"/>
          <w:noProof/>
          <w:sz w:val="20"/>
        </w:rPr>
        <w:drawing>
          <wp:inline distT="0" distB="0" distL="0" distR="0">
            <wp:extent cx="742366" cy="775525"/>
            <wp:effectExtent l="0" t="0" r="0" b="0"/>
            <wp:docPr id="1" name="Image 1" descr="108px-IMAGE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08px-IMAGE2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66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A5" w:rsidRPr="00432FE4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  <w:lang w:bidi="th-TH"/>
        </w:rPr>
      </w:pPr>
      <w:proofErr w:type="spellStart"/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คํำ</w:t>
      </w:r>
      <w:proofErr w:type="spellEnd"/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สั่งโรงเรียน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บ้านบางสะพานน้อย</w:t>
      </w:r>
    </w:p>
    <w:p w:rsidR="006815A5" w:rsidRPr="00432FE4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  <w:cs/>
          <w:lang w:bidi="th-TH"/>
        </w:rPr>
      </w:pP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ที่ </w:t>
      </w:r>
      <w:r w:rsidR="0067697D">
        <w:rPr>
          <w:rFonts w:ascii="TH SarabunIT๙" w:hAnsi="TH SarabunIT๙" w:cs="TH SarabunIT๙" w:hint="cs"/>
          <w:b/>
          <w:bCs/>
          <w:sz w:val="20"/>
          <w:cs/>
          <w:lang w:bidi="th-TH"/>
        </w:rPr>
        <w:t>50</w:t>
      </w:r>
      <w:r w:rsidRPr="00432FE4">
        <w:rPr>
          <w:rFonts w:ascii="TH SarabunIT๙" w:hAnsi="TH SarabunIT๙" w:cs="TH SarabunIT๙"/>
          <w:b/>
          <w:bCs/>
          <w:sz w:val="20"/>
        </w:rPr>
        <w:t xml:space="preserve"> / 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๒๕๖</w:t>
      </w:r>
      <w:r w:rsidR="0067697D">
        <w:rPr>
          <w:rFonts w:ascii="TH SarabunIT๙" w:hAnsi="TH SarabunIT๙" w:cs="TH SarabunIT๙" w:hint="cs"/>
          <w:b/>
          <w:bCs/>
          <w:sz w:val="20"/>
          <w:cs/>
          <w:lang w:bidi="th-TH"/>
        </w:rPr>
        <w:t>7</w:t>
      </w:r>
    </w:p>
    <w:p w:rsidR="006815A5" w:rsidRPr="00432FE4" w:rsidRDefault="006815A5" w:rsidP="006815A5">
      <w:pPr>
        <w:pStyle w:val="a3"/>
        <w:jc w:val="center"/>
        <w:rPr>
          <w:rFonts w:ascii="TH SarabunIT๙" w:hAnsi="TH SarabunIT๙" w:cs="TH SarabunIT๙" w:hint="cs"/>
          <w:b/>
          <w:bCs/>
          <w:sz w:val="20"/>
          <w:cs/>
          <w:lang w:bidi="th-TH"/>
        </w:rPr>
      </w:pP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เรื่อง แต่งตั้งคณะกรรมก</w:t>
      </w:r>
      <w:r w:rsidR="00974BF6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รประเมินโครงก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รสถ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นศึกษ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สีข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ว ปลอดย</w:t>
      </w:r>
      <w:r w:rsidR="00974BF6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เสพติดและอบ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ยมุข ปีก</w:t>
      </w:r>
      <w:r w:rsidR="006B4E97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>รศึกษ</w:t>
      </w:r>
      <w:r w:rsidR="00432FE4" w:rsidRPr="00432FE4">
        <w:rPr>
          <w:rFonts w:ascii="TH SarabunIT๙" w:hAnsi="TH SarabunIT๙" w:cs="TH SarabunIT๙" w:hint="cs"/>
          <w:b/>
          <w:bCs/>
          <w:sz w:val="20"/>
          <w:cs/>
          <w:lang w:bidi="th-TH"/>
        </w:rPr>
        <w:t>า</w:t>
      </w:r>
      <w:r w:rsidRPr="00432FE4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๒๕๖</w:t>
      </w:r>
      <w:r w:rsidR="00566E97">
        <w:rPr>
          <w:rFonts w:ascii="TH SarabunIT๙" w:hAnsi="TH SarabunIT๙" w:cs="TH SarabunIT๙" w:hint="cs"/>
          <w:b/>
          <w:bCs/>
          <w:sz w:val="20"/>
          <w:cs/>
          <w:lang w:bidi="th-TH"/>
        </w:rPr>
        <w:t>7</w:t>
      </w:r>
    </w:p>
    <w:p w:rsidR="006815A5" w:rsidRPr="00432FE4" w:rsidRDefault="006815A5" w:rsidP="006815A5">
      <w:pPr>
        <w:pStyle w:val="a3"/>
        <w:jc w:val="center"/>
        <w:rPr>
          <w:rFonts w:ascii="TH SarabunIT๙" w:hAnsi="TH SarabunIT๙" w:cs="TH SarabunIT๙"/>
          <w:b/>
          <w:bCs/>
          <w:sz w:val="20"/>
        </w:rPr>
      </w:pPr>
      <w:r w:rsidRPr="00432FE4">
        <w:rPr>
          <w:rFonts w:ascii="TH SarabunIT๙" w:hAnsi="TH SarabunIT๙" w:cs="TH SarabunIT๙"/>
          <w:b/>
          <w:bCs/>
          <w:sz w:val="20"/>
        </w:rPr>
        <w:t>.................................................................................</w:t>
      </w:r>
    </w:p>
    <w:p w:rsidR="006815A5" w:rsidRPr="006815A5" w:rsidRDefault="006815A5" w:rsidP="00B87012">
      <w:pPr>
        <w:pStyle w:val="a3"/>
        <w:ind w:firstLine="720"/>
        <w:jc w:val="thaiDistribute"/>
        <w:rPr>
          <w:rFonts w:ascii="TH SarabunIT๙" w:hAnsi="TH SarabunIT๙" w:cs="TH SarabunIT๙"/>
          <w:sz w:val="20"/>
        </w:rPr>
      </w:pPr>
      <w:r w:rsidRPr="006815A5">
        <w:rPr>
          <w:rFonts w:ascii="TH SarabunIT๙" w:hAnsi="TH SarabunIT๙" w:cs="TH SarabunIT๙"/>
          <w:sz w:val="20"/>
          <w:cs/>
          <w:lang w:bidi="th-TH"/>
        </w:rPr>
        <w:t>ด้วยศูนย์</w:t>
      </w:r>
      <w:proofErr w:type="spellStart"/>
      <w:r w:rsidRPr="006815A5">
        <w:rPr>
          <w:rFonts w:ascii="TH SarabunIT๙" w:hAnsi="TH SarabunIT๙" w:cs="TH SarabunIT๙"/>
          <w:sz w:val="20"/>
          <w:cs/>
          <w:lang w:bidi="th-TH"/>
        </w:rPr>
        <w:t>อํำ</w:t>
      </w:r>
      <w:proofErr w:type="spellEnd"/>
      <w:r w:rsidRPr="006815A5">
        <w:rPr>
          <w:rFonts w:ascii="TH SarabunIT๙" w:hAnsi="TH SarabunIT๙" w:cs="TH SarabunIT๙"/>
          <w:sz w:val="20"/>
          <w:cs/>
          <w:lang w:bidi="th-TH"/>
        </w:rPr>
        <w:t>นวยก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รป้องกันและปร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บปร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มย</w:t>
      </w:r>
      <w:r w:rsidR="00974BF6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เสพติดในสถ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กระทรวงศึกษ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ธิก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 ได้จัด</w:t>
      </w:r>
      <w:proofErr w:type="spellStart"/>
      <w:r w:rsidRPr="006815A5">
        <w:rPr>
          <w:rFonts w:ascii="TH SarabunIT๙" w:hAnsi="TH SarabunIT๙" w:cs="TH SarabunIT๙"/>
          <w:sz w:val="20"/>
          <w:cs/>
          <w:lang w:bidi="th-TH"/>
        </w:rPr>
        <w:t>ทํำ</w:t>
      </w:r>
      <w:proofErr w:type="spellEnd"/>
      <w:r w:rsidRPr="006815A5">
        <w:rPr>
          <w:rFonts w:ascii="TH SarabunIT๙" w:hAnsi="TH SarabunIT๙" w:cs="TH SarabunIT๙"/>
          <w:sz w:val="20"/>
          <w:cs/>
          <w:lang w:bidi="th-TH"/>
        </w:rPr>
        <w:t>หลักเกณฑ์ก</w:t>
      </w:r>
      <w:r w:rsidR="00912388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รประเมินสถ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โครงก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รสถ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สีข</w:t>
      </w:r>
      <w:r w:rsidR="00974BF6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ว ปลอดย</w:t>
      </w:r>
      <w:r w:rsidR="00974BF6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เสพติดและอบ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ยมุข ปี</w:t>
      </w:r>
      <w:r w:rsidR="00432FE4">
        <w:rPr>
          <w:rFonts w:ascii="TH SarabunIT๙" w:hAnsi="TH SarabunIT๙" w:cs="TH SarabunIT๙" w:hint="cs"/>
          <w:sz w:val="20"/>
          <w:cs/>
          <w:lang w:bidi="th-TH"/>
        </w:rPr>
        <w:t>การศึกษา 256</w:t>
      </w:r>
      <w:r w:rsidR="00531CC5">
        <w:rPr>
          <w:rFonts w:ascii="TH SarabunIT๙" w:hAnsi="TH SarabunIT๙" w:cs="TH SarabunIT๙" w:hint="cs"/>
          <w:sz w:val="20"/>
          <w:cs/>
          <w:lang w:bidi="th-TH"/>
        </w:rPr>
        <w:t>7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เพื่อมอบโล่เชิด </w:t>
      </w:r>
      <w:r w:rsidR="00737E8D">
        <w:rPr>
          <w:rFonts w:ascii="TH SarabunIT๙" w:hAnsi="TH SarabunIT๙" w:cs="TH SarabunIT๙"/>
          <w:sz w:val="20"/>
          <w:cs/>
          <w:lang w:bidi="th-TH"/>
        </w:rPr>
        <w:br/>
      </w:r>
      <w:r w:rsidRPr="006815A5">
        <w:rPr>
          <w:rFonts w:ascii="TH SarabunIT๙" w:hAnsi="TH SarabunIT๙" w:cs="TH SarabunIT๙"/>
          <w:sz w:val="20"/>
          <w:cs/>
          <w:lang w:bidi="th-TH"/>
        </w:rPr>
        <w:t>ชูเกียรติให้แก่สถ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และให้</w:t>
      </w:r>
      <w:proofErr w:type="spellStart"/>
      <w:r w:rsidRPr="006815A5">
        <w:rPr>
          <w:rFonts w:ascii="TH SarabunIT๙" w:hAnsi="TH SarabunIT๙" w:cs="TH SarabunIT๙"/>
          <w:sz w:val="20"/>
          <w:cs/>
          <w:lang w:bidi="th-TH"/>
        </w:rPr>
        <w:t>สํำ</w:t>
      </w:r>
      <w:proofErr w:type="spellEnd"/>
      <w:r w:rsidRPr="006815A5">
        <w:rPr>
          <w:rFonts w:ascii="TH SarabunIT๙" w:hAnsi="TH SarabunIT๙" w:cs="TH SarabunIT๙"/>
          <w:sz w:val="20"/>
          <w:cs/>
          <w:lang w:bidi="th-TH"/>
        </w:rPr>
        <w:t>นักง</w:t>
      </w:r>
      <w:r w:rsidR="00974BF6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นเขตพื้นที่ก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รศึกษ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พิจ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รณ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คัดเลือกสถ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ที่มีผลง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นระดับเงิน ให้กระทรวงศึกษ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ธิก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รต่อไป อ</w:t>
      </w:r>
      <w:r w:rsidR="007A4A98">
        <w:rPr>
          <w:rFonts w:ascii="TH SarabunIT๙" w:hAnsi="TH SarabunIT๙" w:cs="TH SarabunIT๙" w:hint="cs"/>
          <w:sz w:val="20"/>
          <w:cs/>
          <w:lang w:bidi="th-TH"/>
        </w:rPr>
        <w:t>า</w:t>
      </w:r>
      <w:proofErr w:type="spellStart"/>
      <w:r w:rsidRPr="006815A5">
        <w:rPr>
          <w:rFonts w:ascii="TH SarabunIT๙" w:hAnsi="TH SarabunIT๙" w:cs="TH SarabunIT๙"/>
          <w:sz w:val="20"/>
          <w:cs/>
          <w:lang w:bidi="th-TH"/>
        </w:rPr>
        <w:t>ศั</w:t>
      </w:r>
      <w:proofErr w:type="spellEnd"/>
      <w:r w:rsidRPr="006815A5">
        <w:rPr>
          <w:rFonts w:ascii="TH SarabunIT๙" w:hAnsi="TH SarabunIT๙" w:cs="TH SarabunIT๙"/>
          <w:sz w:val="20"/>
          <w:cs/>
          <w:lang w:bidi="th-TH"/>
        </w:rPr>
        <w:t>ยอ</w:t>
      </w:r>
      <w:proofErr w:type="spellStart"/>
      <w:r w:rsidRPr="006815A5">
        <w:rPr>
          <w:rFonts w:ascii="TH SarabunIT๙" w:hAnsi="TH SarabunIT๙" w:cs="TH SarabunIT๙"/>
          <w:sz w:val="20"/>
          <w:cs/>
          <w:lang w:bidi="th-TH"/>
        </w:rPr>
        <w:t>ํำ</w:t>
      </w:r>
      <w:proofErr w:type="spellEnd"/>
      <w:r w:rsidRPr="006815A5">
        <w:rPr>
          <w:rFonts w:ascii="TH SarabunIT๙" w:hAnsi="TH SarabunIT๙" w:cs="TH SarabunIT๙"/>
          <w:sz w:val="20"/>
          <w:cs/>
          <w:lang w:bidi="th-TH"/>
        </w:rPr>
        <w:t>น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จต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มม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ตร </w:t>
      </w:r>
      <w:r w:rsidR="00737E8D">
        <w:rPr>
          <w:rFonts w:ascii="TH SarabunIT๙" w:hAnsi="TH SarabunIT๙" w:cs="TH SarabunIT๙" w:hint="cs"/>
          <w:sz w:val="20"/>
          <w:cs/>
          <w:lang w:bidi="th-TH"/>
        </w:rPr>
        <w:t>39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แห่งพระร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ชบัญญัติระเบียบบริห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รร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ชก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 กระทรวงศึกษ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ธิก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 พ.ศ.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2559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จึงแต่งตั้งคณะกรรมก</w:t>
      </w:r>
      <w:r w:rsidR="00974BF6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รประเมินโครงก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รสถ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นศึกษ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สีข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ว ปลอดย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เสพติดและ อบ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ยมุข</w:t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="006E6E9D">
        <w:rPr>
          <w:rFonts w:ascii="TH SarabunIT๙" w:hAnsi="TH SarabunIT๙" w:cs="TH SarabunIT๙"/>
          <w:sz w:val="20"/>
          <w:cs/>
          <w:lang w:bidi="th-TH"/>
        </w:rPr>
        <w:br/>
      </w:r>
      <w:r w:rsidR="006E6E9D">
        <w:rPr>
          <w:rFonts w:ascii="TH SarabunIT๙" w:hAnsi="TH SarabunIT๙" w:cs="TH SarabunIT๙" w:hint="cs"/>
          <w:sz w:val="20"/>
          <w:cs/>
          <w:lang w:bidi="th-TH"/>
        </w:rPr>
        <w:t>ปีการศึกษา 256</w:t>
      </w:r>
      <w:r w:rsidR="00531CC5">
        <w:rPr>
          <w:rFonts w:ascii="TH SarabunIT๙" w:hAnsi="TH SarabunIT๙" w:cs="TH SarabunIT๙" w:hint="cs"/>
          <w:sz w:val="20"/>
          <w:cs/>
          <w:lang w:bidi="th-TH"/>
        </w:rPr>
        <w:t>7</w:t>
      </w:r>
      <w:r w:rsidRPr="006815A5">
        <w:rPr>
          <w:rFonts w:ascii="TH SarabunIT๙" w:hAnsi="TH SarabunIT๙" w:cs="TH SarabunIT๙"/>
          <w:sz w:val="20"/>
          <w:cs/>
          <w:lang w:bidi="th-TH"/>
        </w:rPr>
        <w:t xml:space="preserve"> ดังนี้</w:t>
      </w:r>
    </w:p>
    <w:p w:rsidR="00B87012" w:rsidRPr="00B87012" w:rsidRDefault="00B87012" w:rsidP="00B87012">
      <w:pPr>
        <w:pStyle w:val="a3"/>
        <w:ind w:firstLine="720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 xml:space="preserve">1. นางสุกัญญา  </w:t>
      </w:r>
      <w:proofErr w:type="spellStart"/>
      <w:r w:rsidRPr="00B87012">
        <w:rPr>
          <w:rFonts w:ascii="TH SarabunIT๙" w:hAnsi="TH SarabunIT๙" w:cs="TH SarabunIT๙"/>
          <w:sz w:val="20"/>
          <w:cs/>
          <w:lang w:bidi="th-TH"/>
        </w:rPr>
        <w:t>ปัต</w:t>
      </w:r>
      <w:proofErr w:type="spellEnd"/>
      <w:r w:rsidRPr="00B87012">
        <w:rPr>
          <w:rFonts w:ascii="TH SarabunIT๙" w:hAnsi="TH SarabunIT๙" w:cs="TH SarabunIT๙"/>
          <w:sz w:val="20"/>
          <w:cs/>
          <w:lang w:bidi="th-TH"/>
        </w:rPr>
        <w:t xml:space="preserve">เมฆ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ผู้อำนวยการโรงเรียน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ประธานกรรมการ</w:t>
      </w:r>
    </w:p>
    <w:p w:rsidR="00B87012" w:rsidRPr="00B87012" w:rsidRDefault="00B87012" w:rsidP="00B87012">
      <w:pPr>
        <w:pStyle w:val="a3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 xml:space="preserve">2. นางสาวรัตติยาภรณ์  นาคโสภา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รองผู้อำนวยการโรงเรียน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รองประธานกรรมการ</w:t>
      </w:r>
    </w:p>
    <w:p w:rsidR="00B87012" w:rsidRPr="00B87012" w:rsidRDefault="00B87012" w:rsidP="00B87012">
      <w:pPr>
        <w:pStyle w:val="a3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 xml:space="preserve">3. นางนงนาจ  ทรายแก้ว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ครูชำนาญการพิเศษ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กรรมการ</w:t>
      </w:r>
    </w:p>
    <w:p w:rsidR="00B87012" w:rsidRPr="00B87012" w:rsidRDefault="00B87012" w:rsidP="00B87012">
      <w:pPr>
        <w:pStyle w:val="a3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>4. นางสมจิตร  เก่งตรง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ครูชำนาญการพิเศษ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กรรมการ</w:t>
      </w:r>
    </w:p>
    <w:p w:rsidR="00B87012" w:rsidRDefault="00B87012" w:rsidP="00B87012">
      <w:pPr>
        <w:pStyle w:val="a3"/>
        <w:rPr>
          <w:rFonts w:ascii="TH SarabunIT๙" w:hAnsi="TH SarabunIT๙" w:cs="TH SarabunIT๙"/>
          <w:sz w:val="20"/>
          <w:lang w:bidi="th-TH"/>
        </w:rPr>
      </w:pPr>
      <w:r w:rsidRPr="00B87012">
        <w:rPr>
          <w:rFonts w:ascii="TH SarabunIT๙" w:hAnsi="TH SarabunIT๙" w:cs="TH SarabunIT๙"/>
          <w:sz w:val="20"/>
          <w:cs/>
          <w:lang w:bidi="th-TH"/>
        </w:rPr>
        <w:tab/>
        <w:t xml:space="preserve">5. นางขวัญจิตร  เกิดหาญ 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  <w:t>ครูชำนาญการพิเศษ</w:t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Pr="00B87012">
        <w:rPr>
          <w:rFonts w:ascii="TH SarabunIT๙" w:hAnsi="TH SarabunIT๙" w:cs="TH SarabunIT๙"/>
          <w:sz w:val="20"/>
          <w:cs/>
          <w:lang w:bidi="th-TH"/>
        </w:rPr>
        <w:tab/>
      </w:r>
      <w:r w:rsidR="00D57937" w:rsidRPr="00D57937">
        <w:rPr>
          <w:rFonts w:ascii="TH SarabunIT๙" w:hAnsi="TH SarabunIT๙" w:cs="TH SarabunIT๙"/>
          <w:sz w:val="20"/>
          <w:cs/>
          <w:lang w:bidi="th-TH"/>
        </w:rPr>
        <w:t>กรรมการและเลขานุการ</w:t>
      </w:r>
    </w:p>
    <w:p w:rsidR="00D57937" w:rsidRDefault="00D57937" w:rsidP="00B87012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6815A5" w:rsidRPr="006815A5" w:rsidRDefault="006815A5" w:rsidP="00B87012">
      <w:pPr>
        <w:pStyle w:val="a3"/>
        <w:ind w:firstLine="720"/>
        <w:rPr>
          <w:rFonts w:ascii="TH SarabunIT๙" w:hAnsi="TH SarabunIT๙" w:cs="TH SarabunIT๙"/>
          <w:sz w:val="20"/>
        </w:rPr>
      </w:pPr>
      <w:r w:rsidRPr="006815A5">
        <w:rPr>
          <w:rFonts w:ascii="TH SarabunIT๙" w:hAnsi="TH SarabunIT๙" w:cs="TH SarabunIT๙"/>
          <w:sz w:val="20"/>
          <w:cs/>
          <w:lang w:bidi="th-TH"/>
        </w:rPr>
        <w:t>ทั้งนี้ ให้ผู้ที่ได้รับกำรแต่งตั้ง ปฏิบัติหน้ำที่ที่ได้รับมอบหม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ยอย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่า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งเต็มคว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มส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รถ คว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มรับผิดชอบ และเอ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ใจใส่ เพื่อให้ง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นบรรลุต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มวัตถุประสงค์ที่ตั้งไว้และเกิดประโยชน์ต่อท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งร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ชก</w:t>
      </w:r>
      <w:r w:rsidR="00D57937">
        <w:rPr>
          <w:rFonts w:ascii="TH SarabunIT๙" w:hAnsi="TH SarabunIT๙" w:cs="TH SarabunIT๙" w:hint="cs"/>
          <w:sz w:val="20"/>
          <w:cs/>
          <w:lang w:bidi="th-TH"/>
        </w:rPr>
        <w:t>า</w:t>
      </w:r>
      <w:r w:rsidRPr="006815A5">
        <w:rPr>
          <w:rFonts w:ascii="TH SarabunIT๙" w:hAnsi="TH SarabunIT๙" w:cs="TH SarabunIT๙"/>
          <w:sz w:val="20"/>
          <w:cs/>
          <w:lang w:bidi="th-TH"/>
        </w:rPr>
        <w:t>รสืบไป</w:t>
      </w: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B4E97" w:rsidRPr="006B4E97" w:rsidRDefault="006B4E97" w:rsidP="006B4E97">
      <w:pPr>
        <w:pStyle w:val="a6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6B4E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สั่ง ณ วันที่ 1 </w:t>
      </w:r>
      <w:r w:rsidRPr="006B4E97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พฤษภาคม</w:t>
      </w:r>
      <w:r w:rsidRPr="006B4E97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531CC5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  <w:bookmarkStart w:id="0" w:name="_GoBack"/>
      <w:bookmarkEnd w:id="0"/>
    </w:p>
    <w:p w:rsidR="006B4E97" w:rsidRPr="006B4E97" w:rsidRDefault="006B4E97" w:rsidP="006B4E97">
      <w:pPr>
        <w:widowControl/>
        <w:autoSpaceDE/>
        <w:autoSpaceDN/>
        <w:jc w:val="thaiDistribute"/>
        <w:rPr>
          <w:rFonts w:ascii="TH SarabunIT๙" w:eastAsia="Calibri" w:hAnsi="TH SarabunIT๙" w:cs="TH SarabunIT๙"/>
          <w:noProof/>
          <w:sz w:val="32"/>
          <w:szCs w:val="32"/>
          <w:lang w:bidi="th-TH"/>
        </w:rPr>
      </w:pPr>
    </w:p>
    <w:p w:rsidR="006B4E97" w:rsidRPr="006B4E97" w:rsidRDefault="006B4E97" w:rsidP="006B4E97">
      <w:pPr>
        <w:widowControl/>
        <w:autoSpaceDE/>
        <w:autoSpaceDN/>
        <w:jc w:val="center"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 w:hint="cs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 wp14:anchorId="689CD8EC" wp14:editId="643AB677">
            <wp:simplePos x="0" y="0"/>
            <wp:positionH relativeFrom="column">
              <wp:posOffset>2634615</wp:posOffset>
            </wp:positionH>
            <wp:positionV relativeFrom="paragraph">
              <wp:posOffset>10795</wp:posOffset>
            </wp:positionV>
            <wp:extent cx="770890" cy="4095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97" w:rsidRPr="006B4E97" w:rsidRDefault="006B4E97" w:rsidP="006B4E97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lang w:val="th-TH" w:bidi="th-TH"/>
        </w:rPr>
        <w:tab/>
      </w:r>
      <w:r w:rsidRPr="006B4E97">
        <w:rPr>
          <w:rFonts w:ascii="TH SarabunIT๙" w:eastAsia="Times New Roman" w:hAnsi="TH SarabunIT๙" w:cs="TH SarabunIT๙" w:hint="cs"/>
          <w:sz w:val="32"/>
          <w:szCs w:val="32"/>
          <w:cs/>
          <w:lang w:val="th-TH" w:bidi="th-TH"/>
        </w:rPr>
        <w:t xml:space="preserve">       </w:t>
      </w:r>
    </w:p>
    <w:p w:rsidR="006B4E97" w:rsidRPr="006B4E97" w:rsidRDefault="006B4E97" w:rsidP="006B4E97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lang w:val="th-TH"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 (นางสุกัญญา  </w:t>
      </w:r>
      <w:proofErr w:type="spellStart"/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ปัต</w:t>
      </w:r>
      <w:proofErr w:type="spellEnd"/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>เมฆ)</w:t>
      </w:r>
    </w:p>
    <w:p w:rsidR="006B4E97" w:rsidRPr="006B4E97" w:rsidRDefault="006B4E97" w:rsidP="006B4E97">
      <w:pPr>
        <w:spacing w:before="81" w:line="223" w:lineRule="auto"/>
        <w:ind w:right="2861"/>
        <w:rPr>
          <w:rFonts w:ascii="Tahoma" w:eastAsia="Tahoma" w:hAnsi="Tahoma" w:cs="Tahoma"/>
          <w:b/>
          <w:bCs/>
          <w:sz w:val="32"/>
          <w:szCs w:val="32"/>
          <w:lang w:bidi="th-TH"/>
        </w:rPr>
      </w:pP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</w:r>
      <w:r w:rsidRPr="006B4E97">
        <w:rPr>
          <w:rFonts w:ascii="TH SarabunIT๙" w:eastAsia="Times New Roman" w:hAnsi="TH SarabunIT๙" w:cs="TH SarabunIT๙"/>
          <w:sz w:val="32"/>
          <w:szCs w:val="32"/>
          <w:cs/>
          <w:lang w:val="th-TH" w:bidi="th-TH"/>
        </w:rPr>
        <w:tab/>
        <w:t xml:space="preserve">    ผู้อำนวยการโรงเรียนบ้านบางสะพานน้อย</w:t>
      </w: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  <w:lang w:bidi="th-TH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p w:rsidR="006815A5" w:rsidRPr="006815A5" w:rsidRDefault="006815A5" w:rsidP="006815A5">
      <w:pPr>
        <w:pStyle w:val="a3"/>
        <w:rPr>
          <w:rFonts w:ascii="TH SarabunIT๙" w:hAnsi="TH SarabunIT๙" w:cs="TH SarabunIT๙"/>
          <w:sz w:val="20"/>
        </w:rPr>
      </w:pPr>
    </w:p>
    <w:sectPr w:rsidR="006815A5" w:rsidRPr="006815A5">
      <w:type w:val="continuous"/>
      <w:pgSz w:w="11910" w:h="16840"/>
      <w:pgMar w:top="10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0"/>
    <w:rsid w:val="002D2E5A"/>
    <w:rsid w:val="003F2662"/>
    <w:rsid w:val="00432FE4"/>
    <w:rsid w:val="0049060C"/>
    <w:rsid w:val="00531CC5"/>
    <w:rsid w:val="00566E97"/>
    <w:rsid w:val="0067697D"/>
    <w:rsid w:val="006815A5"/>
    <w:rsid w:val="006B4E97"/>
    <w:rsid w:val="006E6E9D"/>
    <w:rsid w:val="00737E8D"/>
    <w:rsid w:val="007A4A98"/>
    <w:rsid w:val="00912388"/>
    <w:rsid w:val="00974BF6"/>
    <w:rsid w:val="00A46230"/>
    <w:rsid w:val="00B87012"/>
    <w:rsid w:val="00CC2320"/>
    <w:rsid w:val="00D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4192"/>
  <w15:docId w15:val="{D6A9B1EE-2B60-4E07-82BB-F46D0E3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0" w:right="34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50"/>
    </w:pPr>
  </w:style>
  <w:style w:type="paragraph" w:styleId="a6">
    <w:name w:val="No Spacing"/>
    <w:uiPriority w:val="1"/>
    <w:qFormat/>
    <w:rsid w:val="006B4E9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ao</cp:lastModifiedBy>
  <cp:revision>4</cp:revision>
  <dcterms:created xsi:type="dcterms:W3CDTF">2024-06-22T08:16:00Z</dcterms:created>
  <dcterms:modified xsi:type="dcterms:W3CDTF">2024-06-22T08:16:00Z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2024-01-01T00:00:00Z</vt:filetime>
  </property>
  <property fmtid="{D5CDD505-2E9C-101B-9397-08002B2CF9AE}" pid="5" name="Producer">
    <vt:lpwstr>Microsoft® Word 2013</vt:lpwstr>
  </property>
</Properties>
</file>